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EB0" w:rsidRDefault="007A6962" w:rsidP="00787587">
      <w:pPr>
        <w:jc w:val="center"/>
      </w:pPr>
      <w:r>
        <w:rPr>
          <w:rFonts w:hint="eastAsia"/>
        </w:rPr>
        <w:t>一定規模以上の</w:t>
      </w:r>
      <w:r w:rsidR="00787587">
        <w:rPr>
          <w:rFonts w:hint="eastAsia"/>
        </w:rPr>
        <w:t>土地の形質の変更に係る念書</w:t>
      </w:r>
    </w:p>
    <w:p w:rsidR="00787587" w:rsidRDefault="00787587"/>
    <w:p w:rsidR="00787587" w:rsidRDefault="00787587" w:rsidP="00787587">
      <w:pPr>
        <w:wordWrap w:val="0"/>
        <w:jc w:val="right"/>
      </w:pPr>
      <w:r>
        <w:rPr>
          <w:rFonts w:hint="eastAsia"/>
        </w:rPr>
        <w:t xml:space="preserve">　　　年　　　月　　　日　</w:t>
      </w:r>
    </w:p>
    <w:p w:rsidR="00787587" w:rsidRDefault="00787587"/>
    <w:p w:rsidR="00787587" w:rsidRDefault="00787587" w:rsidP="00787587">
      <w:pPr>
        <w:ind w:firstLineChars="100" w:firstLine="210"/>
      </w:pPr>
      <w:r>
        <w:rPr>
          <w:rFonts w:hint="eastAsia"/>
        </w:rPr>
        <w:t>宝塚市長　様</w:t>
      </w:r>
    </w:p>
    <w:p w:rsidR="00787587" w:rsidRDefault="00787587"/>
    <w:p w:rsidR="00787587" w:rsidRDefault="00787587" w:rsidP="003E7305">
      <w:pPr>
        <w:ind w:firstLineChars="1822" w:firstLine="3826"/>
      </w:pPr>
      <w:r>
        <w:rPr>
          <w:rFonts w:hint="eastAsia"/>
        </w:rPr>
        <w:t>住所</w:t>
      </w:r>
    </w:p>
    <w:p w:rsidR="00787587" w:rsidRDefault="00787587" w:rsidP="00787587">
      <w:pPr>
        <w:ind w:firstLineChars="2100" w:firstLine="4410"/>
      </w:pPr>
    </w:p>
    <w:p w:rsidR="008000E7" w:rsidRDefault="008000E7" w:rsidP="00787587">
      <w:pPr>
        <w:ind w:firstLineChars="2100" w:firstLine="4410"/>
      </w:pPr>
    </w:p>
    <w:p w:rsidR="008000E7" w:rsidRDefault="008000E7" w:rsidP="00787587">
      <w:pPr>
        <w:ind w:firstLineChars="2100" w:firstLine="4410"/>
        <w:rPr>
          <w:rFonts w:hint="eastAsia"/>
        </w:rPr>
      </w:pPr>
    </w:p>
    <w:p w:rsidR="00787587" w:rsidRDefault="00787587" w:rsidP="003E7305">
      <w:pPr>
        <w:ind w:firstLineChars="1822" w:firstLine="3826"/>
      </w:pPr>
      <w:r>
        <w:rPr>
          <w:rFonts w:hint="eastAsia"/>
        </w:rPr>
        <w:t>氏名</w:t>
      </w:r>
    </w:p>
    <w:p w:rsidR="00787587" w:rsidRDefault="00787587"/>
    <w:p w:rsidR="00787587" w:rsidRDefault="00787587"/>
    <w:p w:rsidR="008000E7" w:rsidRDefault="008000E7">
      <w:pPr>
        <w:rPr>
          <w:rFonts w:hint="eastAsia"/>
        </w:rPr>
      </w:pPr>
      <w:bookmarkStart w:id="0" w:name="_GoBack"/>
      <w:bookmarkEnd w:id="0"/>
    </w:p>
    <w:p w:rsidR="00787587" w:rsidRDefault="00787587" w:rsidP="003E7305">
      <w:pPr>
        <w:ind w:firstLineChars="2022" w:firstLine="4246"/>
      </w:pPr>
      <w:r>
        <w:rPr>
          <w:rFonts w:hint="eastAsia"/>
        </w:rPr>
        <w:t>（法人にあっては、名称及び代表者の氏名）</w:t>
      </w:r>
    </w:p>
    <w:p w:rsidR="00787587" w:rsidRDefault="00787587"/>
    <w:p w:rsidR="00787587" w:rsidRDefault="00787587"/>
    <w:p w:rsidR="00787587" w:rsidRDefault="00787587"/>
    <w:p w:rsidR="003E7305" w:rsidRDefault="003E7305"/>
    <w:p w:rsidR="003E7305" w:rsidRPr="00787587" w:rsidRDefault="00CD0C2C" w:rsidP="007A6962">
      <w:pPr>
        <w:ind w:firstLineChars="100" w:firstLine="210"/>
      </w:pPr>
      <w:r>
        <w:rPr>
          <w:rFonts w:hint="eastAsia"/>
        </w:rPr>
        <w:t>一定規模以上の</w:t>
      </w:r>
      <w:r w:rsidR="003E7305">
        <w:rPr>
          <w:rFonts w:hint="eastAsia"/>
        </w:rPr>
        <w:t>土地の形質の変更</w:t>
      </w:r>
      <w:r>
        <w:rPr>
          <w:rFonts w:hint="eastAsia"/>
        </w:rPr>
        <w:t>を実施するにあたり、</w:t>
      </w:r>
      <w:r w:rsidR="007A6962">
        <w:rPr>
          <w:rFonts w:hint="eastAsia"/>
        </w:rPr>
        <w:t>自己所有地でない土地については、土地の所有者等</w:t>
      </w:r>
      <w:r w:rsidR="00AF6A40">
        <w:rPr>
          <w:rFonts w:hint="eastAsia"/>
        </w:rPr>
        <w:t>の</w:t>
      </w:r>
      <w:r w:rsidR="007A6962">
        <w:rPr>
          <w:rFonts w:hint="eastAsia"/>
        </w:rPr>
        <w:t>同意を得た上で実施し、また、</w:t>
      </w:r>
      <w:r w:rsidR="003E7305">
        <w:rPr>
          <w:rFonts w:hint="eastAsia"/>
        </w:rPr>
        <w:t>土壌汚染対策法第４条第３項に基づく命令</w:t>
      </w:r>
      <w:r w:rsidR="007A6962">
        <w:rPr>
          <w:rFonts w:hint="eastAsia"/>
        </w:rPr>
        <w:t>の</w:t>
      </w:r>
      <w:r w:rsidR="003E7305">
        <w:rPr>
          <w:rFonts w:hint="eastAsia"/>
        </w:rPr>
        <w:t>発出時には</w:t>
      </w:r>
      <w:r w:rsidR="007A6962">
        <w:rPr>
          <w:rFonts w:hint="eastAsia"/>
        </w:rPr>
        <w:t>、</w:t>
      </w:r>
      <w:r w:rsidR="003E7305">
        <w:rPr>
          <w:rFonts w:hint="eastAsia"/>
        </w:rPr>
        <w:t>土壌汚染状況調査</w:t>
      </w:r>
      <w:r w:rsidR="00AF6A40">
        <w:rPr>
          <w:rFonts w:hint="eastAsia"/>
        </w:rPr>
        <w:t>の実施</w:t>
      </w:r>
      <w:r w:rsidR="003E7305">
        <w:rPr>
          <w:rFonts w:hint="eastAsia"/>
        </w:rPr>
        <w:t>及び</w:t>
      </w:r>
      <w:r w:rsidR="008000E7">
        <w:rPr>
          <w:rFonts w:hint="eastAsia"/>
        </w:rPr>
        <w:t>宝塚市に対して</w:t>
      </w:r>
      <w:r w:rsidR="003E7305">
        <w:rPr>
          <w:rFonts w:hint="eastAsia"/>
        </w:rPr>
        <w:t>その結果について</w:t>
      </w:r>
      <w:r w:rsidR="00AF6A40">
        <w:rPr>
          <w:rFonts w:hint="eastAsia"/>
        </w:rPr>
        <w:t>の</w:t>
      </w:r>
      <w:r w:rsidR="003E7305">
        <w:rPr>
          <w:rFonts w:hint="eastAsia"/>
        </w:rPr>
        <w:t>報告が必要となることを土地の所有者等に説明します。</w:t>
      </w:r>
    </w:p>
    <w:sectPr w:rsidR="003E7305" w:rsidRPr="007875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A40" w:rsidRDefault="00AF6A40" w:rsidP="00AF6A40">
      <w:r>
        <w:separator/>
      </w:r>
    </w:p>
  </w:endnote>
  <w:endnote w:type="continuationSeparator" w:id="0">
    <w:p w:rsidR="00AF6A40" w:rsidRDefault="00AF6A40" w:rsidP="00AF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A40" w:rsidRDefault="00AF6A40" w:rsidP="00AF6A40">
      <w:r>
        <w:separator/>
      </w:r>
    </w:p>
  </w:footnote>
  <w:footnote w:type="continuationSeparator" w:id="0">
    <w:p w:rsidR="00AF6A40" w:rsidRDefault="00AF6A40" w:rsidP="00AF6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87"/>
    <w:rsid w:val="003E7305"/>
    <w:rsid w:val="00787587"/>
    <w:rsid w:val="007A6962"/>
    <w:rsid w:val="008000E7"/>
    <w:rsid w:val="008C4EB0"/>
    <w:rsid w:val="00AF6A40"/>
    <w:rsid w:val="00CD0C2C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9A211F"/>
  <w15:chartTrackingRefBased/>
  <w15:docId w15:val="{FB787FAD-260E-4F1E-A147-61323965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A40"/>
  </w:style>
  <w:style w:type="paragraph" w:styleId="a5">
    <w:name w:val="footer"/>
    <w:basedOn w:val="a"/>
    <w:link w:val="a6"/>
    <w:uiPriority w:val="99"/>
    <w:unhideWhenUsed/>
    <w:rsid w:val="00AF6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